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AE" w:rsidRDefault="0082225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-245110</wp:posOffset>
            </wp:positionV>
            <wp:extent cx="1729105" cy="1205230"/>
            <wp:effectExtent l="19050" t="0" r="4445" b="0"/>
            <wp:wrapNone/>
            <wp:docPr id="2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5EF">
        <w:t>`</w:t>
      </w:r>
    </w:p>
    <w:p w:rsidR="008C43DC" w:rsidRDefault="008C43DC"/>
    <w:p w:rsidR="008C43DC" w:rsidRDefault="00F3479C" w:rsidP="00B14AAE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Wellness </w:t>
      </w:r>
      <w:r w:rsidR="00E95910">
        <w:rPr>
          <w:b/>
          <w:sz w:val="28"/>
          <w:szCs w:val="28"/>
        </w:rPr>
        <w:t xml:space="preserve">Issue Action Group </w:t>
      </w:r>
      <w:r w:rsidR="008C43DC" w:rsidRPr="00441E0C">
        <w:rPr>
          <w:b/>
          <w:sz w:val="28"/>
          <w:szCs w:val="28"/>
        </w:rPr>
        <w:t>M</w:t>
      </w:r>
      <w:r w:rsidR="00E95910">
        <w:rPr>
          <w:b/>
          <w:sz w:val="28"/>
          <w:szCs w:val="28"/>
        </w:rPr>
        <w:t>inutes</w:t>
      </w:r>
    </w:p>
    <w:p w:rsidR="00FE4AC4" w:rsidRPr="00441E0C" w:rsidRDefault="00FE4AC4" w:rsidP="00B14AAE">
      <w:pPr>
        <w:pStyle w:val="NoSpacing"/>
        <w:ind w:left="2880" w:firstLine="720"/>
        <w:rPr>
          <w:b/>
          <w:sz w:val="28"/>
          <w:szCs w:val="28"/>
        </w:rPr>
      </w:pPr>
    </w:p>
    <w:p w:rsidR="00B14AAE" w:rsidRDefault="00B14AAE" w:rsidP="00441E0C">
      <w:pPr>
        <w:pStyle w:val="NoSpacing"/>
        <w:ind w:hanging="720"/>
        <w:rPr>
          <w:b/>
          <w:sz w:val="24"/>
          <w:szCs w:val="24"/>
        </w:rPr>
      </w:pPr>
    </w:p>
    <w:p w:rsidR="008C43DC" w:rsidRPr="00441E0C" w:rsidRDefault="000559A6" w:rsidP="00441E0C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4D1511">
        <w:rPr>
          <w:b/>
          <w:sz w:val="24"/>
          <w:szCs w:val="24"/>
        </w:rPr>
        <w:t>October 20, 2016</w:t>
      </w:r>
    </w:p>
    <w:p w:rsidR="008C43DC" w:rsidRPr="00EF5020" w:rsidRDefault="008C43DC" w:rsidP="00441E0C">
      <w:pPr>
        <w:pStyle w:val="NoSpacing"/>
        <w:rPr>
          <w:b/>
          <w:sz w:val="24"/>
          <w:szCs w:val="24"/>
        </w:rPr>
      </w:pPr>
    </w:p>
    <w:p w:rsidR="001074C7" w:rsidRDefault="008C43DC" w:rsidP="002C7A53">
      <w:pPr>
        <w:ind w:left="-720"/>
        <w:rPr>
          <w:rFonts w:cs="Arial"/>
          <w:i/>
          <w:sz w:val="24"/>
          <w:szCs w:val="24"/>
        </w:rPr>
      </w:pPr>
      <w:r w:rsidRPr="00434453">
        <w:rPr>
          <w:rFonts w:cs="Arial"/>
          <w:b/>
          <w:i/>
          <w:sz w:val="24"/>
          <w:szCs w:val="24"/>
        </w:rPr>
        <w:t>Present:</w:t>
      </w:r>
      <w:r w:rsidRPr="00EF5020">
        <w:rPr>
          <w:rFonts w:cs="Arial"/>
          <w:i/>
          <w:sz w:val="24"/>
          <w:szCs w:val="24"/>
        </w:rPr>
        <w:t xml:space="preserve"> </w:t>
      </w:r>
      <w:r w:rsidR="003D55EF">
        <w:rPr>
          <w:rFonts w:cs="Arial"/>
          <w:i/>
          <w:sz w:val="24"/>
          <w:szCs w:val="24"/>
        </w:rPr>
        <w:t xml:space="preserve">Kathy </w:t>
      </w:r>
      <w:proofErr w:type="spellStart"/>
      <w:r w:rsidR="003D55EF">
        <w:rPr>
          <w:rFonts w:cs="Arial"/>
          <w:i/>
          <w:sz w:val="24"/>
          <w:szCs w:val="24"/>
        </w:rPr>
        <w:t>Glomski</w:t>
      </w:r>
      <w:proofErr w:type="spellEnd"/>
      <w:r w:rsidR="003D55EF">
        <w:rPr>
          <w:rFonts w:cs="Arial"/>
          <w:i/>
          <w:sz w:val="24"/>
          <w:szCs w:val="24"/>
        </w:rPr>
        <w:t xml:space="preserve">, Shara Jamierson, Angela Stewart, Anna Rodgers, Paul Yettaw, Joyce Barry, Brittney Reaper, Don </w:t>
      </w:r>
      <w:proofErr w:type="spellStart"/>
      <w:r w:rsidR="003D55EF">
        <w:rPr>
          <w:rFonts w:cs="Arial"/>
          <w:i/>
          <w:sz w:val="24"/>
          <w:szCs w:val="24"/>
        </w:rPr>
        <w:t>Schills</w:t>
      </w:r>
      <w:proofErr w:type="spellEnd"/>
      <w:r w:rsidR="003D55EF">
        <w:rPr>
          <w:rFonts w:cs="Arial"/>
          <w:i/>
          <w:sz w:val="24"/>
          <w:szCs w:val="24"/>
        </w:rPr>
        <w:t xml:space="preserve">, Danni Heddinger </w:t>
      </w:r>
    </w:p>
    <w:p w:rsidR="00F64CD5" w:rsidRDefault="00F64CD5" w:rsidP="00F64CD5">
      <w:pPr>
        <w:rPr>
          <w:rFonts w:cs="Arial"/>
          <w:b/>
          <w:i/>
          <w:sz w:val="24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Pr="001074C7" w:rsidRDefault="00434453" w:rsidP="002C7A53">
      <w:pPr>
        <w:ind w:left="-720"/>
        <w:rPr>
          <w:rFonts w:cs="Arial"/>
          <w:i/>
          <w:sz w:val="2"/>
          <w:szCs w:val="24"/>
        </w:rPr>
      </w:pPr>
    </w:p>
    <w:tbl>
      <w:tblPr>
        <w:tblStyle w:val="LightGrid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0419"/>
        <w:gridCol w:w="2472"/>
      </w:tblGrid>
      <w:tr w:rsidR="008C43DC" w:rsidRPr="004476F9" w:rsidTr="00324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8C43DC" w:rsidRPr="004476F9" w:rsidRDefault="008C43DC" w:rsidP="004476F9">
            <w:pPr>
              <w:pStyle w:val="PSCBodyText"/>
              <w:spacing w:before="0" w:after="0"/>
              <w:rPr>
                <w:rFonts w:ascii="Arial" w:hAnsi="Arial" w:cs="Arial"/>
                <w:b w:val="0"/>
                <w:bCs w:val="0"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color w:val="FFFFFF"/>
                <w:highlight w:val="black"/>
              </w:rPr>
              <w:t>Time</w:t>
            </w:r>
          </w:p>
        </w:tc>
        <w:tc>
          <w:tcPr>
            <w:tcW w:w="10419" w:type="dxa"/>
          </w:tcPr>
          <w:p w:rsidR="008C43DC" w:rsidRPr="004476F9" w:rsidRDefault="008C43DC" w:rsidP="004476F9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color w:val="FFFFFF"/>
                <w:highlight w:val="black"/>
              </w:rPr>
              <w:t>Agenda Item &amp; Discussion Notes</w:t>
            </w:r>
          </w:p>
        </w:tc>
        <w:tc>
          <w:tcPr>
            <w:tcW w:w="2472" w:type="dxa"/>
          </w:tcPr>
          <w:p w:rsidR="008C43DC" w:rsidRPr="004476F9" w:rsidRDefault="008C43DC" w:rsidP="004476F9">
            <w:pPr>
              <w:pStyle w:val="PSCBodyTex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color w:val="FFFFFF"/>
                <w:highlight w:val="black"/>
              </w:rPr>
              <w:t>Decisions/Next Steps</w:t>
            </w:r>
          </w:p>
        </w:tc>
      </w:tr>
      <w:tr w:rsidR="008C43DC" w:rsidRPr="004476F9" w:rsidTr="00324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8C43DC" w:rsidRPr="003243AA" w:rsidRDefault="00811EF7" w:rsidP="004476F9">
            <w:pPr>
              <w:pStyle w:val="PSCBodyText"/>
              <w:spacing w:before="0" w:after="0"/>
              <w:rPr>
                <w:rFonts w:ascii="Calibri" w:hAnsi="Calibri" w:cs="Arial"/>
                <w:bCs w:val="0"/>
                <w:szCs w:val="22"/>
              </w:rPr>
            </w:pPr>
            <w:r w:rsidRPr="003243AA">
              <w:rPr>
                <w:rFonts w:ascii="Calibri" w:hAnsi="Calibri" w:cs="Arial"/>
                <w:szCs w:val="22"/>
              </w:rPr>
              <w:t>4</w:t>
            </w:r>
            <w:r w:rsidR="00F3479C" w:rsidRPr="003243AA">
              <w:rPr>
                <w:rFonts w:ascii="Calibri" w:hAnsi="Calibri" w:cs="Arial"/>
                <w:szCs w:val="22"/>
              </w:rPr>
              <w:t>:</w:t>
            </w:r>
            <w:r w:rsidR="003D55EF" w:rsidRPr="003243AA">
              <w:rPr>
                <w:rFonts w:ascii="Calibri" w:hAnsi="Calibri" w:cs="Arial"/>
                <w:bCs w:val="0"/>
                <w:szCs w:val="22"/>
              </w:rPr>
              <w:t>12</w:t>
            </w:r>
            <w:r w:rsidR="004D1511" w:rsidRPr="003243AA">
              <w:rPr>
                <w:rFonts w:ascii="Calibri" w:hAnsi="Calibri" w:cs="Arial"/>
                <w:szCs w:val="22"/>
              </w:rPr>
              <w:t xml:space="preserve"> </w:t>
            </w:r>
            <w:r w:rsidR="009A0433" w:rsidRPr="003243AA">
              <w:rPr>
                <w:rFonts w:ascii="Calibri" w:hAnsi="Calibri" w:cs="Arial"/>
                <w:szCs w:val="22"/>
              </w:rPr>
              <w:t>p.m.</w:t>
            </w:r>
          </w:p>
        </w:tc>
        <w:tc>
          <w:tcPr>
            <w:tcW w:w="10419" w:type="dxa"/>
          </w:tcPr>
          <w:p w:rsidR="008C43DC" w:rsidRPr="00B91C6B" w:rsidRDefault="008C43DC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b/>
                <w:szCs w:val="22"/>
              </w:rPr>
              <w:t>Welcome &amp; Introductions</w:t>
            </w:r>
          </w:p>
        </w:tc>
        <w:tc>
          <w:tcPr>
            <w:tcW w:w="2472" w:type="dxa"/>
          </w:tcPr>
          <w:p w:rsidR="008C43DC" w:rsidRPr="00B91C6B" w:rsidRDefault="008C43DC" w:rsidP="004476F9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324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8C43DC" w:rsidRPr="003243AA" w:rsidRDefault="003D55EF" w:rsidP="004476F9">
            <w:pPr>
              <w:pStyle w:val="PSCBodyText"/>
              <w:spacing w:before="0" w:after="0"/>
              <w:rPr>
                <w:rFonts w:ascii="Calibri" w:hAnsi="Calibri" w:cs="Arial"/>
                <w:bCs w:val="0"/>
                <w:szCs w:val="22"/>
              </w:rPr>
            </w:pPr>
            <w:r w:rsidRPr="003243AA">
              <w:rPr>
                <w:rFonts w:ascii="Calibri" w:hAnsi="Calibri" w:cs="Arial"/>
                <w:bCs w:val="0"/>
                <w:szCs w:val="22"/>
              </w:rPr>
              <w:t>4:12</w:t>
            </w:r>
            <w:r w:rsidR="004961B5" w:rsidRPr="003243AA">
              <w:rPr>
                <w:rFonts w:ascii="Calibri" w:hAnsi="Calibri" w:cs="Arial"/>
                <w:szCs w:val="22"/>
              </w:rPr>
              <w:t xml:space="preserve"> p.m.</w:t>
            </w:r>
          </w:p>
        </w:tc>
        <w:tc>
          <w:tcPr>
            <w:tcW w:w="10419" w:type="dxa"/>
          </w:tcPr>
          <w:p w:rsidR="008C43DC" w:rsidRPr="00B91C6B" w:rsidRDefault="004961B5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b/>
                <w:szCs w:val="22"/>
              </w:rPr>
              <w:t xml:space="preserve">Review of </w:t>
            </w:r>
            <w:r w:rsidR="004D1511">
              <w:rPr>
                <w:rFonts w:ascii="Calibri" w:hAnsi="Calibri" w:cs="Arial"/>
                <w:b/>
                <w:szCs w:val="22"/>
              </w:rPr>
              <w:t xml:space="preserve">May </w:t>
            </w:r>
            <w:r w:rsidR="00EA12E0" w:rsidRPr="00B91C6B">
              <w:rPr>
                <w:rFonts w:ascii="Calibri" w:hAnsi="Calibri" w:cs="Arial"/>
                <w:b/>
                <w:szCs w:val="22"/>
              </w:rPr>
              <w:t>Meeting</w:t>
            </w:r>
            <w:r w:rsidR="003C4CB7" w:rsidRPr="00B91C6B">
              <w:rPr>
                <w:rFonts w:ascii="Calibri" w:hAnsi="Calibri" w:cs="Arial"/>
                <w:b/>
                <w:szCs w:val="22"/>
              </w:rPr>
              <w:t xml:space="preserve"> Minutes</w:t>
            </w:r>
          </w:p>
          <w:p w:rsidR="0084083F" w:rsidRPr="00B91C6B" w:rsidRDefault="0084083F" w:rsidP="00542F62">
            <w:pPr>
              <w:pStyle w:val="PSCBodyText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szCs w:val="22"/>
              </w:rPr>
              <w:t>Approval of the me</w:t>
            </w:r>
            <w:r w:rsidR="0085586C" w:rsidRPr="00B91C6B">
              <w:rPr>
                <w:rFonts w:ascii="Calibri" w:hAnsi="Calibri" w:cs="Arial"/>
                <w:szCs w:val="22"/>
              </w:rPr>
              <w:t xml:space="preserve">eting minutes. </w:t>
            </w:r>
          </w:p>
          <w:p w:rsidR="001074C7" w:rsidRPr="003D55EF" w:rsidRDefault="0084083F" w:rsidP="003D55EF">
            <w:pPr>
              <w:pStyle w:val="PSCBodyText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szCs w:val="22"/>
              </w:rPr>
              <w:t xml:space="preserve">The motion carried.  </w:t>
            </w:r>
          </w:p>
        </w:tc>
        <w:tc>
          <w:tcPr>
            <w:tcW w:w="2472" w:type="dxa"/>
          </w:tcPr>
          <w:p w:rsidR="008C43DC" w:rsidRPr="00B91C6B" w:rsidRDefault="008C43DC" w:rsidP="00780E5A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4820" w:rsidRPr="004476F9" w:rsidTr="00324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164820" w:rsidRPr="003243AA" w:rsidRDefault="00164820" w:rsidP="004476F9">
            <w:pPr>
              <w:pStyle w:val="PSCBodyText"/>
              <w:spacing w:before="0" w:after="0"/>
              <w:rPr>
                <w:rFonts w:ascii="Calibri" w:hAnsi="Calibri" w:cs="Arial"/>
                <w:bCs w:val="0"/>
                <w:szCs w:val="22"/>
              </w:rPr>
            </w:pPr>
            <w:r w:rsidRPr="003243AA">
              <w:rPr>
                <w:rFonts w:ascii="Calibri" w:hAnsi="Calibri" w:cs="Arial"/>
                <w:szCs w:val="22"/>
              </w:rPr>
              <w:t>4:05 p.m.</w:t>
            </w:r>
          </w:p>
        </w:tc>
        <w:tc>
          <w:tcPr>
            <w:tcW w:w="10419" w:type="dxa"/>
          </w:tcPr>
          <w:p w:rsidR="00164820" w:rsidRDefault="004D1511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Review of Action Items &amp; Progress</w:t>
            </w:r>
          </w:p>
          <w:p w:rsidR="00164820" w:rsidRPr="00482890" w:rsidRDefault="009C359E" w:rsidP="00164820">
            <w:pPr>
              <w:pStyle w:val="PSCBodyText"/>
              <w:numPr>
                <w:ilvl w:val="0"/>
                <w:numId w:val="19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Cs w:val="22"/>
              </w:rPr>
            </w:pPr>
            <w:r w:rsidRPr="00482890">
              <w:rPr>
                <w:rFonts w:ascii="Calibri" w:hAnsi="Calibri" w:cs="Arial"/>
                <w:szCs w:val="22"/>
              </w:rPr>
              <w:t xml:space="preserve">None to review </w:t>
            </w:r>
          </w:p>
        </w:tc>
        <w:tc>
          <w:tcPr>
            <w:tcW w:w="2472" w:type="dxa"/>
          </w:tcPr>
          <w:p w:rsidR="00164820" w:rsidRPr="00B91C6B" w:rsidRDefault="00164820" w:rsidP="00780E5A">
            <w:pPr>
              <w:pStyle w:val="PSCBodyText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5053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8C43DC" w:rsidRPr="005053A0" w:rsidRDefault="003D55EF" w:rsidP="005053A0">
            <w:pPr>
              <w:pStyle w:val="PSCBodyText"/>
              <w:spacing w:before="0" w:after="0"/>
              <w:rPr>
                <w:rFonts w:ascii="Calibri" w:hAnsi="Calibri" w:cs="Arial"/>
                <w:b w:val="0"/>
                <w:szCs w:val="22"/>
              </w:rPr>
            </w:pPr>
            <w:r w:rsidRPr="003243AA">
              <w:rPr>
                <w:rFonts w:ascii="Calibri" w:hAnsi="Calibri" w:cs="Arial"/>
                <w:bCs w:val="0"/>
                <w:szCs w:val="22"/>
              </w:rPr>
              <w:t>4:13</w:t>
            </w:r>
            <w:r w:rsidR="004961B5" w:rsidRPr="003243AA">
              <w:rPr>
                <w:rFonts w:ascii="Calibri" w:hAnsi="Calibri" w:cs="Arial"/>
                <w:szCs w:val="22"/>
              </w:rPr>
              <w:t xml:space="preserve"> p.m.</w:t>
            </w:r>
          </w:p>
        </w:tc>
        <w:tc>
          <w:tcPr>
            <w:tcW w:w="10419" w:type="dxa"/>
            <w:tcBorders>
              <w:bottom w:val="single" w:sz="4" w:space="0" w:color="auto"/>
            </w:tcBorders>
          </w:tcPr>
          <w:p w:rsidR="003243AA" w:rsidRDefault="003243AA" w:rsidP="003243AA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History of the School Wellness IAG</w:t>
            </w:r>
          </w:p>
          <w:p w:rsidR="003243AA" w:rsidRDefault="003243AA" w:rsidP="003243A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One of the first groups formed with the Regional Health Alliance in 1999</w:t>
            </w:r>
          </w:p>
          <w:p w:rsidR="003243AA" w:rsidRDefault="003243AA" w:rsidP="003243A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Access to Care for children added school nurses to schools</w:t>
            </w:r>
          </w:p>
          <w:p w:rsidR="003243AA" w:rsidRDefault="003243AA" w:rsidP="003243AA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Other areas of concern came out of the School Wellness teams </w:t>
            </w:r>
          </w:p>
          <w:p w:rsidR="005053A0" w:rsidRPr="005053A0" w:rsidRDefault="003243AA" w:rsidP="005053A0">
            <w:pPr>
              <w:pStyle w:val="PSCBodyText"/>
              <w:numPr>
                <w:ilvl w:val="0"/>
                <w:numId w:val="20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Cs w:val="22"/>
              </w:rPr>
            </w:pPr>
            <w:r w:rsidRPr="003243AA">
              <w:rPr>
                <w:rFonts w:ascii="Calibri" w:hAnsi="Calibri" w:cs="Arial"/>
                <w:szCs w:val="22"/>
              </w:rPr>
              <w:t>Diffe</w:t>
            </w:r>
            <w:r w:rsidRPr="003243AA">
              <w:rPr>
                <w:rFonts w:ascii="Calibri" w:hAnsi="Calibri" w:cs="Arial"/>
                <w:color w:val="000000" w:themeColor="text1"/>
                <w:szCs w:val="22"/>
              </w:rPr>
              <w:t>r</w:t>
            </w:r>
            <w:r w:rsidRPr="003243AA">
              <w:rPr>
                <w:rFonts w:ascii="Calibri" w:hAnsi="Calibri" w:cs="Arial"/>
                <w:szCs w:val="22"/>
              </w:rPr>
              <w:t>ent training and topics were a part of the team</w:t>
            </w:r>
          </w:p>
        </w:tc>
        <w:tc>
          <w:tcPr>
            <w:tcW w:w="2472" w:type="dxa"/>
          </w:tcPr>
          <w:p w:rsidR="00612604" w:rsidRPr="00B91C6B" w:rsidRDefault="00612604" w:rsidP="00CF114D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324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8C43DC" w:rsidRPr="003243AA" w:rsidRDefault="001D35CD" w:rsidP="002800CA">
            <w:pPr>
              <w:pStyle w:val="PSCBodyText"/>
              <w:spacing w:before="0" w:after="0"/>
              <w:rPr>
                <w:rFonts w:ascii="Calibri" w:hAnsi="Calibri" w:cs="Arial"/>
                <w:bCs w:val="0"/>
                <w:szCs w:val="22"/>
              </w:rPr>
            </w:pPr>
            <w:r w:rsidRPr="003243AA">
              <w:rPr>
                <w:rFonts w:ascii="Calibri" w:hAnsi="Calibri" w:cs="Arial"/>
                <w:szCs w:val="22"/>
              </w:rPr>
              <w:t>4:</w:t>
            </w:r>
            <w:r w:rsidR="00AB244F" w:rsidRPr="003243AA">
              <w:rPr>
                <w:rFonts w:ascii="Calibri" w:hAnsi="Calibri" w:cs="Arial"/>
                <w:bCs w:val="0"/>
                <w:szCs w:val="22"/>
              </w:rPr>
              <w:t>16</w:t>
            </w:r>
            <w:r w:rsidR="004961B5" w:rsidRPr="003243AA">
              <w:rPr>
                <w:rFonts w:ascii="Calibri" w:hAnsi="Calibri" w:cs="Arial"/>
                <w:szCs w:val="22"/>
              </w:rPr>
              <w:t xml:space="preserve"> p.m.</w:t>
            </w:r>
          </w:p>
        </w:tc>
        <w:tc>
          <w:tcPr>
            <w:tcW w:w="10419" w:type="dxa"/>
            <w:tcBorders>
              <w:top w:val="single" w:sz="4" w:space="0" w:color="auto"/>
            </w:tcBorders>
          </w:tcPr>
          <w:p w:rsidR="008C613C" w:rsidRPr="00B91C6B" w:rsidRDefault="004D1511" w:rsidP="008C613C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b/>
              </w:rPr>
              <w:t>School Wellness Program Update</w:t>
            </w:r>
          </w:p>
          <w:p w:rsidR="00FC69F5" w:rsidRDefault="00AB244F" w:rsidP="004D1511">
            <w:pPr>
              <w:pStyle w:val="NoSpacing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Kellogg Foundation awarded a grant and are looking for specific data and results</w:t>
            </w:r>
          </w:p>
          <w:p w:rsidR="00AB244F" w:rsidRPr="00AB244F" w:rsidRDefault="00AB244F" w:rsidP="00AB244F">
            <w:pPr>
              <w:pStyle w:val="NoSpacing"/>
              <w:numPr>
                <w:ilvl w:val="1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B244F">
              <w:rPr>
                <w:rFonts w:cs="Arial"/>
              </w:rPr>
              <w:t>Susta</w:t>
            </w:r>
            <w:r>
              <w:rPr>
                <w:rFonts w:cs="Arial"/>
              </w:rPr>
              <w:t>inability</w:t>
            </w:r>
          </w:p>
          <w:p w:rsidR="00AB244F" w:rsidRDefault="00AB244F" w:rsidP="00AB244F">
            <w:pPr>
              <w:pStyle w:val="NoSpacing"/>
              <w:numPr>
                <w:ilvl w:val="1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What will we measure? And how will we show our funders? </w:t>
            </w:r>
          </w:p>
          <w:p w:rsidR="00AB244F" w:rsidRDefault="00AB244F" w:rsidP="00AB244F">
            <w:pPr>
              <w:pStyle w:val="NoSpacing"/>
              <w:numPr>
                <w:ilvl w:val="1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Partner with CISD and GSRP and be respectful of their programs but communicating with the school nurses </w:t>
            </w:r>
          </w:p>
          <w:p w:rsidR="00AB244F" w:rsidRDefault="00AB244F" w:rsidP="00AB244F">
            <w:pPr>
              <w:pStyle w:val="NoSpacing"/>
              <w:numPr>
                <w:ilvl w:val="1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First consultation with a National consultant 10/21/16</w:t>
            </w:r>
          </w:p>
          <w:p w:rsidR="00AB244F" w:rsidRPr="00AB244F" w:rsidRDefault="00AB244F" w:rsidP="00AB244F">
            <w:pPr>
              <w:pStyle w:val="NoSpacing"/>
              <w:numPr>
                <w:ilvl w:val="1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What are other models in Michigan and how do they staff? </w:t>
            </w:r>
            <w:r w:rsidRPr="00AB244F">
              <w:rPr>
                <w:rFonts w:cs="Arial"/>
              </w:rPr>
              <w:t xml:space="preserve"> </w:t>
            </w:r>
          </w:p>
          <w:p w:rsidR="004D1511" w:rsidRPr="00B91C6B" w:rsidRDefault="004D1511" w:rsidP="004D151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472" w:type="dxa"/>
          </w:tcPr>
          <w:p w:rsidR="00097366" w:rsidRPr="00B91C6B" w:rsidRDefault="00097366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8C613C" w:rsidRPr="004476F9" w:rsidTr="00324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8C613C" w:rsidRPr="003243AA" w:rsidRDefault="00AB244F" w:rsidP="002800CA">
            <w:pPr>
              <w:pStyle w:val="PSCBodyText"/>
              <w:spacing w:before="0" w:after="0"/>
              <w:rPr>
                <w:rFonts w:ascii="Calibri" w:hAnsi="Calibri" w:cs="Arial"/>
                <w:bCs w:val="0"/>
                <w:szCs w:val="22"/>
              </w:rPr>
            </w:pPr>
            <w:r w:rsidRPr="003243AA">
              <w:rPr>
                <w:rFonts w:ascii="Calibri" w:hAnsi="Calibri" w:cs="Arial"/>
                <w:bCs w:val="0"/>
                <w:szCs w:val="22"/>
              </w:rPr>
              <w:t xml:space="preserve">4:21 p.m. </w:t>
            </w:r>
          </w:p>
        </w:tc>
        <w:tc>
          <w:tcPr>
            <w:tcW w:w="10419" w:type="dxa"/>
          </w:tcPr>
          <w:p w:rsidR="008C613C" w:rsidRDefault="004D1511" w:rsidP="008C613C">
            <w:pPr>
              <w:pStyle w:val="NoSpacing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Operation Fit 2016/2017</w:t>
            </w:r>
          </w:p>
          <w:p w:rsidR="008C613C" w:rsidRPr="00C1705D" w:rsidRDefault="004D1511" w:rsidP="008C613C">
            <w:pPr>
              <w:pStyle w:val="NoSpacing"/>
              <w:numPr>
                <w:ilvl w:val="1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Mileage Club Update &amp; Application</w:t>
            </w:r>
          </w:p>
          <w:p w:rsidR="00C1705D" w:rsidRPr="00C1705D" w:rsidRDefault="00C1705D" w:rsidP="00C1705D">
            <w:pPr>
              <w:pStyle w:val="NoSpacing"/>
              <w:numPr>
                <w:ilvl w:val="2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22 schools are a part of mileage Club</w:t>
            </w:r>
          </w:p>
          <w:p w:rsidR="00C1705D" w:rsidRPr="00C1705D" w:rsidRDefault="00C1705D" w:rsidP="00C1705D">
            <w:pPr>
              <w:pStyle w:val="NoSpacing"/>
              <w:numPr>
                <w:ilvl w:val="2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All 22 schools will be using a lap tracking scanner instead of cards </w:t>
            </w:r>
          </w:p>
          <w:p w:rsidR="00070D26" w:rsidRPr="00AB244F" w:rsidRDefault="004D1511" w:rsidP="00070D26">
            <w:pPr>
              <w:pStyle w:val="NoSpacing"/>
              <w:numPr>
                <w:ilvl w:val="1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t>Progress of full program</w:t>
            </w:r>
          </w:p>
          <w:p w:rsidR="00AB244F" w:rsidRPr="00306CBC" w:rsidRDefault="00306CBC" w:rsidP="00AB244F">
            <w:pPr>
              <w:pStyle w:val="NoSpacing"/>
              <w:numPr>
                <w:ilvl w:val="2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Morning Movement</w:t>
            </w:r>
          </w:p>
          <w:p w:rsidR="00306CBC" w:rsidRPr="00306CBC" w:rsidRDefault="00306CBC" w:rsidP="00306CBC">
            <w:pPr>
              <w:pStyle w:val="NoSpacing"/>
              <w:numPr>
                <w:ilvl w:val="3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Kids all meet in a common area and do a stretching, cardio, and breathing routine before they head into school. </w:t>
            </w:r>
          </w:p>
          <w:p w:rsidR="00306CBC" w:rsidRPr="00306CBC" w:rsidRDefault="00306CBC" w:rsidP="00306CBC">
            <w:pPr>
              <w:pStyle w:val="NoSpacing"/>
              <w:numPr>
                <w:ilvl w:val="3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Gym teachers are in charge of Morning Movement </w:t>
            </w:r>
          </w:p>
          <w:p w:rsidR="00306CBC" w:rsidRPr="00306CBC" w:rsidRDefault="00306CBC" w:rsidP="00306CBC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Active Recess</w:t>
            </w:r>
          </w:p>
          <w:p w:rsidR="00306CBC" w:rsidRPr="00306CBC" w:rsidRDefault="00306CBC" w:rsidP="00306CBC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Give noon supervisors training to help assist in the implementation of recess rules </w:t>
            </w:r>
          </w:p>
          <w:p w:rsidR="00306CBC" w:rsidRPr="00306CBC" w:rsidRDefault="00306CBC" w:rsidP="00306CBC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Implementing Active Discipline</w:t>
            </w:r>
          </w:p>
          <w:p w:rsidR="00306CBC" w:rsidRPr="00306CBC" w:rsidRDefault="00306CBC" w:rsidP="00306CBC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 Create areas on the playground for the kids to be active in </w:t>
            </w:r>
          </w:p>
          <w:p w:rsidR="00306CBC" w:rsidRPr="00306CBC" w:rsidRDefault="00306CBC" w:rsidP="00306CBC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Partnering with </w:t>
            </w:r>
            <w:proofErr w:type="spellStart"/>
            <w:r>
              <w:rPr>
                <w:rFonts w:cs="Arial"/>
              </w:rPr>
              <w:t>SnapEd</w:t>
            </w:r>
            <w:proofErr w:type="spellEnd"/>
            <w:r>
              <w:rPr>
                <w:rFonts w:cs="Arial"/>
              </w:rPr>
              <w:t xml:space="preserve"> and Parks and Rec to be a resource </w:t>
            </w:r>
          </w:p>
          <w:p w:rsidR="00306CBC" w:rsidRPr="00306CBC" w:rsidRDefault="00306CBC" w:rsidP="00306CBC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Lunchroom Culture </w:t>
            </w:r>
          </w:p>
          <w:p w:rsidR="00306CBC" w:rsidRPr="00306CBC" w:rsidRDefault="00306CBC" w:rsidP="00306CBC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Offering table caddies</w:t>
            </w:r>
          </w:p>
          <w:p w:rsidR="00306CBC" w:rsidRPr="00C1705D" w:rsidRDefault="00306CBC" w:rsidP="00306CBC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Changing the look of the lunchroom </w:t>
            </w:r>
          </w:p>
          <w:p w:rsidR="00C1705D" w:rsidRPr="00C1705D" w:rsidRDefault="00C1705D" w:rsidP="00C1705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Supporting the schools anyway we can</w:t>
            </w:r>
          </w:p>
          <w:p w:rsidR="00C1705D" w:rsidRPr="00C1705D" w:rsidRDefault="00C1705D" w:rsidP="00C1705D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Traveling trophy</w:t>
            </w:r>
          </w:p>
          <w:p w:rsidR="00C1705D" w:rsidRPr="00C1705D" w:rsidRDefault="00C1705D" w:rsidP="00C1705D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Being at events </w:t>
            </w:r>
          </w:p>
          <w:p w:rsidR="00C1705D" w:rsidRPr="00C1705D" w:rsidRDefault="00C1705D" w:rsidP="00C1705D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Coordinating fun runs </w:t>
            </w:r>
          </w:p>
          <w:p w:rsidR="00C1705D" w:rsidRPr="00C1705D" w:rsidRDefault="00C1705D" w:rsidP="00C1705D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Newsletters for teachers</w:t>
            </w:r>
          </w:p>
          <w:p w:rsidR="00C1705D" w:rsidRPr="00C1705D" w:rsidRDefault="00C1705D" w:rsidP="00C1705D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Videos for classrooms to use for Morning Movement and Brain Breaks </w:t>
            </w:r>
          </w:p>
          <w:p w:rsidR="00C1705D" w:rsidRPr="00C1705D" w:rsidRDefault="00C1705D" w:rsidP="00C1705D">
            <w:pPr>
              <w:pStyle w:val="NoSpacing"/>
              <w:numPr>
                <w:ilvl w:val="1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Volunteer Events </w:t>
            </w:r>
          </w:p>
          <w:p w:rsidR="00C1705D" w:rsidRPr="00C1705D" w:rsidRDefault="00C1705D" w:rsidP="00C1705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6 of 8 schools qualified for a Building Healthier Communities Grant </w:t>
            </w:r>
          </w:p>
          <w:p w:rsidR="00C1705D" w:rsidRPr="00C1705D" w:rsidRDefault="00C1705D" w:rsidP="00C1705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Applying for the Rover Wood Johnson Foundation Culture of Health Prize </w:t>
            </w:r>
          </w:p>
          <w:p w:rsidR="00C1705D" w:rsidRDefault="00C1705D" w:rsidP="00C1705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Data Collection through Pacers, BMI, Attendance/Behavior through CISD </w:t>
            </w:r>
          </w:p>
          <w:p w:rsidR="00070D26" w:rsidRPr="00070D26" w:rsidRDefault="00070D26" w:rsidP="00AB244F">
            <w:pPr>
              <w:pStyle w:val="NoSpacing"/>
              <w:ind w:left="18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2472" w:type="dxa"/>
          </w:tcPr>
          <w:p w:rsidR="005053A0" w:rsidRDefault="005053A0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5053A0" w:rsidRDefault="005053A0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5053A0" w:rsidRDefault="005053A0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5053A0" w:rsidRDefault="005053A0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C81277" w:rsidRDefault="00C81277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8C613C" w:rsidRPr="001357E6" w:rsidRDefault="00C1705D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1357E6">
              <w:rPr>
                <w:rFonts w:asciiTheme="minorHAnsi" w:hAnsiTheme="minorHAnsi" w:cstheme="minorHAnsi"/>
                <w:b/>
                <w:szCs w:val="22"/>
              </w:rPr>
              <w:t xml:space="preserve">Hughes and Walters would like a Mileage Club presentation at the school prior to Mileage Club kicking off in the spring. </w:t>
            </w:r>
          </w:p>
          <w:p w:rsidR="00C1705D" w:rsidRPr="001357E6" w:rsidRDefault="00C1705D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  <w:p w:rsidR="00C1705D" w:rsidRPr="00B91C6B" w:rsidRDefault="00C1705D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357E6">
              <w:rPr>
                <w:rFonts w:asciiTheme="minorHAnsi" w:hAnsiTheme="minorHAnsi" w:cstheme="minorHAnsi"/>
                <w:b/>
                <w:szCs w:val="22"/>
              </w:rPr>
              <w:t>BCCF</w:t>
            </w:r>
            <w:r w:rsidR="001357E6">
              <w:rPr>
                <w:rFonts w:asciiTheme="minorHAnsi" w:hAnsiTheme="minorHAnsi" w:cstheme="minorHAnsi"/>
                <w:b/>
                <w:szCs w:val="22"/>
              </w:rPr>
              <w:t>/OF</w:t>
            </w:r>
            <w:r w:rsidRPr="001357E6">
              <w:rPr>
                <w:rFonts w:asciiTheme="minorHAnsi" w:hAnsiTheme="minorHAnsi" w:cstheme="minorHAnsi"/>
                <w:b/>
                <w:szCs w:val="22"/>
              </w:rPr>
              <w:t xml:space="preserve"> will contact with dates</w:t>
            </w:r>
            <w:r w:rsidR="001357E6">
              <w:rPr>
                <w:rFonts w:asciiTheme="minorHAnsi" w:hAnsiTheme="minorHAnsi" w:cstheme="minorHAnsi"/>
                <w:b/>
                <w:szCs w:val="22"/>
              </w:rPr>
              <w:t xml:space="preserve"> closer to Mileage Club start. </w:t>
            </w:r>
          </w:p>
        </w:tc>
      </w:tr>
      <w:tr w:rsidR="008C613C" w:rsidRPr="004476F9" w:rsidTr="00324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8C613C" w:rsidRPr="003243AA" w:rsidRDefault="00B96D86" w:rsidP="002800CA">
            <w:pPr>
              <w:pStyle w:val="PSCBodyText"/>
              <w:spacing w:before="0" w:after="0"/>
              <w:rPr>
                <w:rFonts w:ascii="Calibri" w:hAnsi="Calibri" w:cs="Arial"/>
                <w:bCs w:val="0"/>
                <w:szCs w:val="22"/>
              </w:rPr>
            </w:pPr>
            <w:r>
              <w:rPr>
                <w:rFonts w:ascii="Calibri" w:hAnsi="Calibri" w:cs="Arial"/>
                <w:bCs w:val="0"/>
                <w:szCs w:val="22"/>
              </w:rPr>
              <w:lastRenderedPageBreak/>
              <w:t>4:46 p.m.</w:t>
            </w:r>
          </w:p>
        </w:tc>
        <w:tc>
          <w:tcPr>
            <w:tcW w:w="10419" w:type="dxa"/>
          </w:tcPr>
          <w:p w:rsidR="008C613C" w:rsidRDefault="004D1511" w:rsidP="008C613C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Strategy Development Discussion</w:t>
            </w:r>
          </w:p>
          <w:p w:rsidR="003243AA" w:rsidRPr="001357E6" w:rsidRDefault="003243AA" w:rsidP="003243AA">
            <w:pPr>
              <w:pStyle w:val="NoSpacing"/>
              <w:numPr>
                <w:ilvl w:val="0"/>
                <w:numId w:val="21"/>
              </w:numPr>
              <w:ind w:left="18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Track shared data </w:t>
            </w:r>
          </w:p>
          <w:p w:rsidR="003243AA" w:rsidRPr="001357E6" w:rsidRDefault="003243AA" w:rsidP="003243AA">
            <w:pPr>
              <w:pStyle w:val="NoSpacing"/>
              <w:numPr>
                <w:ilvl w:val="1"/>
                <w:numId w:val="21"/>
              </w:num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Attendance Matters </w:t>
            </w:r>
          </w:p>
          <w:p w:rsidR="003243AA" w:rsidRPr="001357E6" w:rsidRDefault="003243AA" w:rsidP="003243AA">
            <w:pPr>
              <w:pStyle w:val="NoSpacing"/>
              <w:numPr>
                <w:ilvl w:val="1"/>
                <w:numId w:val="21"/>
              </w:num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Compare BMI </w:t>
            </w:r>
          </w:p>
          <w:p w:rsidR="003243AA" w:rsidRPr="001357E6" w:rsidRDefault="003243AA" w:rsidP="003243AA">
            <w:pPr>
              <w:pStyle w:val="NoSpacing"/>
              <w:numPr>
                <w:ilvl w:val="0"/>
                <w:numId w:val="21"/>
              </w:numPr>
              <w:ind w:left="18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Nutrition</w:t>
            </w:r>
          </w:p>
          <w:p w:rsidR="003243AA" w:rsidRPr="001357E6" w:rsidRDefault="003243AA" w:rsidP="003243AA">
            <w:pPr>
              <w:pStyle w:val="NoSpacing"/>
              <w:numPr>
                <w:ilvl w:val="1"/>
                <w:numId w:val="21"/>
              </w:num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Kids eating healthier to serve healthier food</w:t>
            </w:r>
          </w:p>
          <w:p w:rsidR="003243AA" w:rsidRPr="001357E6" w:rsidRDefault="003243AA" w:rsidP="003243AA">
            <w:pPr>
              <w:pStyle w:val="NoSpacing"/>
              <w:numPr>
                <w:ilvl w:val="1"/>
                <w:numId w:val="21"/>
              </w:num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Taste testing? </w:t>
            </w:r>
          </w:p>
          <w:p w:rsidR="003243AA" w:rsidRPr="001357E6" w:rsidRDefault="003243AA" w:rsidP="003243AA">
            <w:pPr>
              <w:pStyle w:val="NoSpacing"/>
              <w:numPr>
                <w:ilvl w:val="1"/>
                <w:numId w:val="21"/>
              </w:num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Kids choosing healthier options</w:t>
            </w:r>
          </w:p>
          <w:p w:rsidR="003243AA" w:rsidRPr="003243AA" w:rsidRDefault="003243AA" w:rsidP="003243AA">
            <w:pPr>
              <w:pStyle w:val="NoSpacing"/>
              <w:numPr>
                <w:ilvl w:val="1"/>
                <w:numId w:val="21"/>
              </w:numPr>
              <w:ind w:left="29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Farm to Table initiatives</w:t>
            </w:r>
          </w:p>
          <w:p w:rsidR="003243AA" w:rsidRPr="003243AA" w:rsidRDefault="003243AA" w:rsidP="003243AA">
            <w:pPr>
              <w:pStyle w:val="NoSpacing"/>
              <w:numPr>
                <w:ilvl w:val="1"/>
                <w:numId w:val="21"/>
              </w:numPr>
              <w:ind w:left="29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Going beyond National Standard </w:t>
            </w:r>
          </w:p>
          <w:p w:rsidR="003243AA" w:rsidRPr="003243AA" w:rsidRDefault="003243AA" w:rsidP="003243AA">
            <w:pPr>
              <w:pStyle w:val="NoSpacing"/>
              <w:numPr>
                <w:ilvl w:val="3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Shared Menus </w:t>
            </w:r>
          </w:p>
          <w:p w:rsidR="008C613C" w:rsidRPr="003243AA" w:rsidRDefault="003243AA" w:rsidP="003243AA">
            <w:pPr>
              <w:pStyle w:val="NoSpacing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Recruiting</w:t>
            </w:r>
          </w:p>
          <w:p w:rsidR="003243AA" w:rsidRDefault="003243AA" w:rsidP="003243AA">
            <w:pPr>
              <w:pStyle w:val="NoSpacing"/>
              <w:numPr>
                <w:ilvl w:val="1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Admin </w:t>
            </w:r>
          </w:p>
        </w:tc>
        <w:tc>
          <w:tcPr>
            <w:tcW w:w="2472" w:type="dxa"/>
          </w:tcPr>
          <w:p w:rsidR="008C613C" w:rsidRPr="00B91C6B" w:rsidRDefault="008C613C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711B89" w:rsidRPr="004476F9" w:rsidTr="00324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711B89" w:rsidRPr="003243AA" w:rsidRDefault="00711B89" w:rsidP="004476F9">
            <w:pPr>
              <w:pStyle w:val="PSCBodyText"/>
              <w:spacing w:before="0" w:after="0"/>
              <w:rPr>
                <w:rFonts w:ascii="Calibri" w:hAnsi="Calibri" w:cs="Arial"/>
                <w:bCs w:val="0"/>
                <w:szCs w:val="22"/>
              </w:rPr>
            </w:pPr>
          </w:p>
        </w:tc>
        <w:tc>
          <w:tcPr>
            <w:tcW w:w="10419" w:type="dxa"/>
          </w:tcPr>
          <w:p w:rsidR="004D1511" w:rsidRDefault="004D1511" w:rsidP="004D1511">
            <w:pPr>
              <w:pStyle w:val="PSCBodyText"/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</w:p>
          <w:p w:rsidR="004D1511" w:rsidRDefault="004D1511" w:rsidP="004D1511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Determine Priorities/Items for Next Meetin</w:t>
            </w:r>
            <w:r w:rsidR="00070D26">
              <w:rPr>
                <w:rFonts w:ascii="Calibri" w:hAnsi="Calibri" w:cs="Arial"/>
                <w:b/>
                <w:szCs w:val="22"/>
              </w:rPr>
              <w:t>g</w:t>
            </w:r>
          </w:p>
          <w:p w:rsidR="004D1511" w:rsidRDefault="00070D26" w:rsidP="00B96D86">
            <w:pPr>
              <w:pStyle w:val="PSCBodyText"/>
              <w:numPr>
                <w:ilvl w:val="1"/>
                <w:numId w:val="19"/>
              </w:numPr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Possible October Topic Discussion</w:t>
            </w:r>
          </w:p>
          <w:p w:rsidR="00B96D86" w:rsidRPr="00B96D86" w:rsidRDefault="00B96D86" w:rsidP="00B96D86">
            <w:pPr>
              <w:pStyle w:val="PSCBodyText"/>
              <w:spacing w:before="0" w:after="0"/>
              <w:ind w:left="189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472" w:type="dxa"/>
          </w:tcPr>
          <w:p w:rsidR="00711B89" w:rsidRPr="00841999" w:rsidRDefault="00841999" w:rsidP="00B14AAE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 w:rsidRPr="00841999">
              <w:rPr>
                <w:rFonts w:ascii="Calibri" w:hAnsi="Calibri" w:cs="Arial"/>
                <w:b/>
                <w:szCs w:val="22"/>
              </w:rPr>
              <w:t>Will follow up</w:t>
            </w:r>
            <w:r>
              <w:rPr>
                <w:rFonts w:ascii="Calibri" w:hAnsi="Calibri" w:cs="Arial"/>
                <w:b/>
                <w:szCs w:val="22"/>
              </w:rPr>
              <w:t xml:space="preserve"> with topics.</w:t>
            </w:r>
          </w:p>
        </w:tc>
      </w:tr>
      <w:tr w:rsidR="00063898" w:rsidRPr="004476F9" w:rsidTr="00324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063898" w:rsidRPr="00B91C6B" w:rsidRDefault="00B96D86" w:rsidP="004476F9">
            <w:pPr>
              <w:pStyle w:val="PSCBodyText"/>
              <w:spacing w:before="0" w:after="0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5:07</w:t>
            </w:r>
            <w:r w:rsidR="002800CA">
              <w:rPr>
                <w:rFonts w:ascii="Calibri" w:hAnsi="Calibri" w:cs="Arial"/>
                <w:szCs w:val="22"/>
              </w:rPr>
              <w:t xml:space="preserve"> </w:t>
            </w:r>
            <w:r w:rsidR="004961B5" w:rsidRPr="00B91C6B">
              <w:rPr>
                <w:rFonts w:ascii="Calibri" w:hAnsi="Calibri" w:cs="Arial"/>
                <w:szCs w:val="22"/>
              </w:rPr>
              <w:t>p.m.</w:t>
            </w:r>
          </w:p>
        </w:tc>
        <w:tc>
          <w:tcPr>
            <w:tcW w:w="10419" w:type="dxa"/>
          </w:tcPr>
          <w:p w:rsidR="00101DBD" w:rsidRPr="00070D26" w:rsidRDefault="00070D26" w:rsidP="00070D26">
            <w:pPr>
              <w:pStyle w:val="PSCBodyText"/>
              <w:numPr>
                <w:ilvl w:val="0"/>
                <w:numId w:val="27"/>
              </w:num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Cs w:val="22"/>
              </w:rPr>
            </w:pPr>
            <w:r w:rsidRPr="00070D26">
              <w:rPr>
                <w:rFonts w:ascii="Calibri" w:hAnsi="Calibri" w:cs="Arial"/>
                <w:b/>
                <w:szCs w:val="22"/>
              </w:rPr>
              <w:t>Adjourn</w:t>
            </w:r>
          </w:p>
        </w:tc>
        <w:tc>
          <w:tcPr>
            <w:tcW w:w="2472" w:type="dxa"/>
          </w:tcPr>
          <w:p w:rsidR="001D35CD" w:rsidRPr="005053A0" w:rsidRDefault="001D35CD" w:rsidP="005053A0">
            <w:pPr>
              <w:pStyle w:val="PSCBodyTex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22"/>
              </w:rPr>
            </w:pPr>
            <w:r w:rsidRPr="005053A0">
              <w:rPr>
                <w:rFonts w:asciiTheme="minorHAnsi" w:hAnsiTheme="minorHAnsi" w:cs="Arial"/>
                <w:szCs w:val="22"/>
              </w:rPr>
              <w:t xml:space="preserve">Next Meeting: </w:t>
            </w:r>
          </w:p>
          <w:p w:rsidR="00070D26" w:rsidRPr="00477A28" w:rsidRDefault="001D35CD" w:rsidP="00E95910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0"/>
              </w:rPr>
            </w:pPr>
            <w:r w:rsidRPr="00C81277">
              <w:rPr>
                <w:rFonts w:asciiTheme="minorHAnsi" w:hAnsiTheme="minorHAnsi" w:cs="Arial"/>
                <w:b/>
                <w:szCs w:val="22"/>
              </w:rPr>
              <w:t xml:space="preserve">Thursday, </w:t>
            </w:r>
            <w:r w:rsidR="00070D26" w:rsidRPr="00C81277">
              <w:rPr>
                <w:rFonts w:asciiTheme="minorHAnsi" w:hAnsiTheme="minorHAnsi" w:cs="Arial"/>
                <w:b/>
                <w:szCs w:val="22"/>
              </w:rPr>
              <w:t>December 15</w:t>
            </w:r>
            <w:r w:rsidR="008C613C" w:rsidRPr="00C81277">
              <w:rPr>
                <w:rFonts w:asciiTheme="minorHAnsi" w:hAnsiTheme="minorHAnsi" w:cs="Arial"/>
                <w:b/>
                <w:szCs w:val="22"/>
              </w:rPr>
              <w:t xml:space="preserve">, </w:t>
            </w:r>
            <w:r w:rsidRPr="00C81277">
              <w:rPr>
                <w:rFonts w:asciiTheme="minorHAnsi" w:hAnsiTheme="minorHAnsi" w:cs="Arial"/>
                <w:b/>
                <w:szCs w:val="22"/>
              </w:rPr>
              <w:t xml:space="preserve">2016  4-5 p.m. </w:t>
            </w:r>
            <w:r w:rsidR="00E95910">
              <w:rPr>
                <w:rFonts w:asciiTheme="minorHAnsi" w:hAnsiTheme="minorHAnsi" w:cs="Arial"/>
                <w:b/>
                <w:szCs w:val="22"/>
              </w:rPr>
              <w:t>BCCF Community Room</w:t>
            </w:r>
            <w:bookmarkStart w:id="0" w:name="_GoBack"/>
            <w:bookmarkEnd w:id="0"/>
          </w:p>
        </w:tc>
      </w:tr>
    </w:tbl>
    <w:p w:rsidR="008C43DC" w:rsidRPr="00441E0C" w:rsidRDefault="008C43DC" w:rsidP="00441E0C">
      <w:pPr>
        <w:pStyle w:val="NoSpacing"/>
        <w:rPr>
          <w:b/>
          <w:sz w:val="36"/>
          <w:szCs w:val="36"/>
        </w:rPr>
      </w:pPr>
    </w:p>
    <w:sectPr w:rsidR="008C43DC" w:rsidRPr="00441E0C" w:rsidSect="005053A0">
      <w:pgSz w:w="15840" w:h="12240" w:orient="landscape" w:code="1"/>
      <w:pgMar w:top="634" w:right="63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23B"/>
    <w:multiLevelType w:val="hybridMultilevel"/>
    <w:tmpl w:val="A148BF1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538628D"/>
    <w:multiLevelType w:val="hybridMultilevel"/>
    <w:tmpl w:val="2B801362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4277"/>
    <w:multiLevelType w:val="hybridMultilevel"/>
    <w:tmpl w:val="CE9EFF1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7A6E5A96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C1B0A66"/>
    <w:multiLevelType w:val="hybridMultilevel"/>
    <w:tmpl w:val="15C6A79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1FC7"/>
    <w:multiLevelType w:val="hybridMultilevel"/>
    <w:tmpl w:val="8084BB1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39E547C"/>
    <w:multiLevelType w:val="hybridMultilevel"/>
    <w:tmpl w:val="4CB05A54"/>
    <w:lvl w:ilvl="0" w:tplc="C4F6869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8604FF4"/>
    <w:multiLevelType w:val="hybridMultilevel"/>
    <w:tmpl w:val="02B2AFB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1D690115"/>
    <w:multiLevelType w:val="hybridMultilevel"/>
    <w:tmpl w:val="A81CBE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62F1FDF"/>
    <w:multiLevelType w:val="hybridMultilevel"/>
    <w:tmpl w:val="AEAA5CB6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4E58"/>
    <w:multiLevelType w:val="hybridMultilevel"/>
    <w:tmpl w:val="A69651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79C0EA1"/>
    <w:multiLevelType w:val="hybridMultilevel"/>
    <w:tmpl w:val="B518D24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FA3629"/>
    <w:multiLevelType w:val="hybridMultilevel"/>
    <w:tmpl w:val="0BC4BE26"/>
    <w:lvl w:ilvl="0" w:tplc="4B88E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F56">
      <w:start w:val="2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3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C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2F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4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D63A65"/>
    <w:multiLevelType w:val="hybridMultilevel"/>
    <w:tmpl w:val="CF429E0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0A702DE"/>
    <w:multiLevelType w:val="hybridMultilevel"/>
    <w:tmpl w:val="6DA00CDE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5DDF"/>
    <w:multiLevelType w:val="hybridMultilevel"/>
    <w:tmpl w:val="1982E272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A424D"/>
    <w:multiLevelType w:val="hybridMultilevel"/>
    <w:tmpl w:val="A6B87E72"/>
    <w:lvl w:ilvl="0" w:tplc="8630794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192439"/>
    <w:multiLevelType w:val="hybridMultilevel"/>
    <w:tmpl w:val="D15895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7A6E5A96">
      <w:numFmt w:val="bullet"/>
      <w:lvlText w:val="-"/>
      <w:lvlJc w:val="left"/>
      <w:pPr>
        <w:ind w:left="279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4CB63284"/>
    <w:multiLevelType w:val="hybridMultilevel"/>
    <w:tmpl w:val="62BC30D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702B8"/>
    <w:multiLevelType w:val="hybridMultilevel"/>
    <w:tmpl w:val="F138A77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1B41FE9"/>
    <w:multiLevelType w:val="hybridMultilevel"/>
    <w:tmpl w:val="D82A59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584E666A"/>
    <w:multiLevelType w:val="hybridMultilevel"/>
    <w:tmpl w:val="97365C86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50EBF"/>
    <w:multiLevelType w:val="hybridMultilevel"/>
    <w:tmpl w:val="E5F69672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92008"/>
    <w:multiLevelType w:val="hybridMultilevel"/>
    <w:tmpl w:val="3628F22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97F078A"/>
    <w:multiLevelType w:val="hybridMultilevel"/>
    <w:tmpl w:val="F93AE0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D285B78"/>
    <w:multiLevelType w:val="hybridMultilevel"/>
    <w:tmpl w:val="BB3A178A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078F7"/>
    <w:multiLevelType w:val="hybridMultilevel"/>
    <w:tmpl w:val="D39ECE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7E7FA3"/>
    <w:multiLevelType w:val="hybridMultilevel"/>
    <w:tmpl w:val="DE0611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7C9D762F"/>
    <w:multiLevelType w:val="hybridMultilevel"/>
    <w:tmpl w:val="5860ACFC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A508E"/>
    <w:multiLevelType w:val="hybridMultilevel"/>
    <w:tmpl w:val="1CD09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28"/>
  </w:num>
  <w:num w:numId="5">
    <w:abstractNumId w:val="26"/>
  </w:num>
  <w:num w:numId="6">
    <w:abstractNumId w:val="12"/>
  </w:num>
  <w:num w:numId="7">
    <w:abstractNumId w:val="2"/>
  </w:num>
  <w:num w:numId="8">
    <w:abstractNumId w:val="23"/>
  </w:num>
  <w:num w:numId="9">
    <w:abstractNumId w:val="4"/>
  </w:num>
  <w:num w:numId="10">
    <w:abstractNumId w:val="16"/>
  </w:num>
  <w:num w:numId="11">
    <w:abstractNumId w:val="14"/>
  </w:num>
  <w:num w:numId="12">
    <w:abstractNumId w:val="0"/>
  </w:num>
  <w:num w:numId="13">
    <w:abstractNumId w:val="19"/>
  </w:num>
  <w:num w:numId="14">
    <w:abstractNumId w:val="6"/>
  </w:num>
  <w:num w:numId="15">
    <w:abstractNumId w:val="11"/>
  </w:num>
  <w:num w:numId="16">
    <w:abstractNumId w:val="8"/>
  </w:num>
  <w:num w:numId="17">
    <w:abstractNumId w:val="13"/>
  </w:num>
  <w:num w:numId="18">
    <w:abstractNumId w:val="27"/>
  </w:num>
  <w:num w:numId="19">
    <w:abstractNumId w:val="7"/>
  </w:num>
  <w:num w:numId="20">
    <w:abstractNumId w:val="18"/>
  </w:num>
  <w:num w:numId="21">
    <w:abstractNumId w:val="10"/>
  </w:num>
  <w:num w:numId="22">
    <w:abstractNumId w:val="3"/>
  </w:num>
  <w:num w:numId="23">
    <w:abstractNumId w:val="21"/>
  </w:num>
  <w:num w:numId="24">
    <w:abstractNumId w:val="17"/>
  </w:num>
  <w:num w:numId="25">
    <w:abstractNumId w:val="15"/>
  </w:num>
  <w:num w:numId="26">
    <w:abstractNumId w:val="1"/>
  </w:num>
  <w:num w:numId="27">
    <w:abstractNumId w:val="24"/>
  </w:num>
  <w:num w:numId="28">
    <w:abstractNumId w:val="22"/>
  </w:num>
  <w:num w:numId="2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E0C"/>
    <w:rsid w:val="00022510"/>
    <w:rsid w:val="00030635"/>
    <w:rsid w:val="0004490D"/>
    <w:rsid w:val="000559A6"/>
    <w:rsid w:val="00063898"/>
    <w:rsid w:val="00063F1E"/>
    <w:rsid w:val="000652AA"/>
    <w:rsid w:val="00070D26"/>
    <w:rsid w:val="00084F86"/>
    <w:rsid w:val="0009695E"/>
    <w:rsid w:val="00096BE4"/>
    <w:rsid w:val="00097366"/>
    <w:rsid w:val="000A2E73"/>
    <w:rsid w:val="000B2D53"/>
    <w:rsid w:val="000B54EA"/>
    <w:rsid w:val="00101DBD"/>
    <w:rsid w:val="00104200"/>
    <w:rsid w:val="001064C9"/>
    <w:rsid w:val="001069CD"/>
    <w:rsid w:val="001074C7"/>
    <w:rsid w:val="001145F0"/>
    <w:rsid w:val="00122EB5"/>
    <w:rsid w:val="00134340"/>
    <w:rsid w:val="00134A91"/>
    <w:rsid w:val="001357E6"/>
    <w:rsid w:val="00164820"/>
    <w:rsid w:val="001648DC"/>
    <w:rsid w:val="00171F7E"/>
    <w:rsid w:val="00174961"/>
    <w:rsid w:val="00184661"/>
    <w:rsid w:val="0018701A"/>
    <w:rsid w:val="0019035F"/>
    <w:rsid w:val="00195CF2"/>
    <w:rsid w:val="001C1993"/>
    <w:rsid w:val="001D35CD"/>
    <w:rsid w:val="001D4BE3"/>
    <w:rsid w:val="001E2B7C"/>
    <w:rsid w:val="001E3913"/>
    <w:rsid w:val="002018C0"/>
    <w:rsid w:val="00210DE3"/>
    <w:rsid w:val="00246D48"/>
    <w:rsid w:val="00254D41"/>
    <w:rsid w:val="002800CA"/>
    <w:rsid w:val="00284350"/>
    <w:rsid w:val="00287D91"/>
    <w:rsid w:val="002939D0"/>
    <w:rsid w:val="002C69CE"/>
    <w:rsid w:val="002C7A53"/>
    <w:rsid w:val="002D38D1"/>
    <w:rsid w:val="002D3F2E"/>
    <w:rsid w:val="002F7B9D"/>
    <w:rsid w:val="00306CBC"/>
    <w:rsid w:val="00321C37"/>
    <w:rsid w:val="003243AA"/>
    <w:rsid w:val="00330B27"/>
    <w:rsid w:val="00335E99"/>
    <w:rsid w:val="00353532"/>
    <w:rsid w:val="00362C97"/>
    <w:rsid w:val="0036376B"/>
    <w:rsid w:val="00366042"/>
    <w:rsid w:val="0037093C"/>
    <w:rsid w:val="003A590A"/>
    <w:rsid w:val="003A68BC"/>
    <w:rsid w:val="003B61C3"/>
    <w:rsid w:val="003C4CB7"/>
    <w:rsid w:val="003C50D4"/>
    <w:rsid w:val="003D4C1F"/>
    <w:rsid w:val="003D55EF"/>
    <w:rsid w:val="003F50E1"/>
    <w:rsid w:val="0042006D"/>
    <w:rsid w:val="00434453"/>
    <w:rsid w:val="00441E0C"/>
    <w:rsid w:val="004476F9"/>
    <w:rsid w:val="004637AE"/>
    <w:rsid w:val="00464FA3"/>
    <w:rsid w:val="00466267"/>
    <w:rsid w:val="00471F58"/>
    <w:rsid w:val="00477A28"/>
    <w:rsid w:val="00482890"/>
    <w:rsid w:val="004961B5"/>
    <w:rsid w:val="004A6D26"/>
    <w:rsid w:val="004D1511"/>
    <w:rsid w:val="004E0A21"/>
    <w:rsid w:val="004E2DBC"/>
    <w:rsid w:val="004E6BDF"/>
    <w:rsid w:val="004F1BB6"/>
    <w:rsid w:val="004F6AC9"/>
    <w:rsid w:val="005053A0"/>
    <w:rsid w:val="00513317"/>
    <w:rsid w:val="00542F62"/>
    <w:rsid w:val="00551F80"/>
    <w:rsid w:val="0055679A"/>
    <w:rsid w:val="00571B25"/>
    <w:rsid w:val="00583DDD"/>
    <w:rsid w:val="005902CD"/>
    <w:rsid w:val="0059367B"/>
    <w:rsid w:val="00593CCF"/>
    <w:rsid w:val="005A71EF"/>
    <w:rsid w:val="005D17A3"/>
    <w:rsid w:val="005D290B"/>
    <w:rsid w:val="00612604"/>
    <w:rsid w:val="0062309C"/>
    <w:rsid w:val="00623501"/>
    <w:rsid w:val="00623C84"/>
    <w:rsid w:val="006415B1"/>
    <w:rsid w:val="00651CE2"/>
    <w:rsid w:val="00661528"/>
    <w:rsid w:val="006676AE"/>
    <w:rsid w:val="0067274A"/>
    <w:rsid w:val="006766AC"/>
    <w:rsid w:val="006802C7"/>
    <w:rsid w:val="00681BA7"/>
    <w:rsid w:val="00691951"/>
    <w:rsid w:val="0069394A"/>
    <w:rsid w:val="006A276D"/>
    <w:rsid w:val="006B1EEE"/>
    <w:rsid w:val="006B2EA5"/>
    <w:rsid w:val="006C2EF2"/>
    <w:rsid w:val="006C552A"/>
    <w:rsid w:val="006C6D52"/>
    <w:rsid w:val="006D16C6"/>
    <w:rsid w:val="006D4862"/>
    <w:rsid w:val="006E19C8"/>
    <w:rsid w:val="0070022B"/>
    <w:rsid w:val="00705D47"/>
    <w:rsid w:val="00710D46"/>
    <w:rsid w:val="00711B89"/>
    <w:rsid w:val="00713ABC"/>
    <w:rsid w:val="00732A90"/>
    <w:rsid w:val="00747702"/>
    <w:rsid w:val="00757A25"/>
    <w:rsid w:val="00770467"/>
    <w:rsid w:val="00776DF8"/>
    <w:rsid w:val="00780E5A"/>
    <w:rsid w:val="007A7B4E"/>
    <w:rsid w:val="007B1B2C"/>
    <w:rsid w:val="007C06FA"/>
    <w:rsid w:val="007C52CF"/>
    <w:rsid w:val="007D44CB"/>
    <w:rsid w:val="007F042B"/>
    <w:rsid w:val="007F57A4"/>
    <w:rsid w:val="008031E5"/>
    <w:rsid w:val="00811EF7"/>
    <w:rsid w:val="00822256"/>
    <w:rsid w:val="00822997"/>
    <w:rsid w:val="008249A9"/>
    <w:rsid w:val="008373FA"/>
    <w:rsid w:val="0084083F"/>
    <w:rsid w:val="00841999"/>
    <w:rsid w:val="008466A7"/>
    <w:rsid w:val="008525B8"/>
    <w:rsid w:val="0085586C"/>
    <w:rsid w:val="008568F0"/>
    <w:rsid w:val="008654C4"/>
    <w:rsid w:val="0086563B"/>
    <w:rsid w:val="00871265"/>
    <w:rsid w:val="0088278B"/>
    <w:rsid w:val="00885F48"/>
    <w:rsid w:val="00892B0F"/>
    <w:rsid w:val="008C43DC"/>
    <w:rsid w:val="008C5444"/>
    <w:rsid w:val="008C613C"/>
    <w:rsid w:val="008E0415"/>
    <w:rsid w:val="008F2F6C"/>
    <w:rsid w:val="00910309"/>
    <w:rsid w:val="0092456A"/>
    <w:rsid w:val="00936908"/>
    <w:rsid w:val="00937536"/>
    <w:rsid w:val="00947D21"/>
    <w:rsid w:val="009512E9"/>
    <w:rsid w:val="009846B1"/>
    <w:rsid w:val="009A0433"/>
    <w:rsid w:val="009A1ECC"/>
    <w:rsid w:val="009C023C"/>
    <w:rsid w:val="009C29F1"/>
    <w:rsid w:val="009C359E"/>
    <w:rsid w:val="009C6146"/>
    <w:rsid w:val="009C762E"/>
    <w:rsid w:val="009E43B1"/>
    <w:rsid w:val="009F115F"/>
    <w:rsid w:val="009F19EE"/>
    <w:rsid w:val="00A04B34"/>
    <w:rsid w:val="00A10A7F"/>
    <w:rsid w:val="00A1161C"/>
    <w:rsid w:val="00A148F3"/>
    <w:rsid w:val="00A14F39"/>
    <w:rsid w:val="00A2101E"/>
    <w:rsid w:val="00A432BC"/>
    <w:rsid w:val="00A45A9D"/>
    <w:rsid w:val="00A54C2C"/>
    <w:rsid w:val="00A557EB"/>
    <w:rsid w:val="00A715E8"/>
    <w:rsid w:val="00A725BF"/>
    <w:rsid w:val="00A90A7F"/>
    <w:rsid w:val="00AA1EB5"/>
    <w:rsid w:val="00AA4262"/>
    <w:rsid w:val="00AB244F"/>
    <w:rsid w:val="00AD050F"/>
    <w:rsid w:val="00AD20A9"/>
    <w:rsid w:val="00AD654E"/>
    <w:rsid w:val="00AE4BB9"/>
    <w:rsid w:val="00AE561D"/>
    <w:rsid w:val="00AF760E"/>
    <w:rsid w:val="00B12EC8"/>
    <w:rsid w:val="00B14AAE"/>
    <w:rsid w:val="00B36ECD"/>
    <w:rsid w:val="00B5033E"/>
    <w:rsid w:val="00B55449"/>
    <w:rsid w:val="00B618C9"/>
    <w:rsid w:val="00B8517C"/>
    <w:rsid w:val="00B874AE"/>
    <w:rsid w:val="00B91C6B"/>
    <w:rsid w:val="00B96D86"/>
    <w:rsid w:val="00BC679F"/>
    <w:rsid w:val="00BD3709"/>
    <w:rsid w:val="00C1705D"/>
    <w:rsid w:val="00C2096F"/>
    <w:rsid w:val="00C2247D"/>
    <w:rsid w:val="00C302C9"/>
    <w:rsid w:val="00C31AF9"/>
    <w:rsid w:val="00C602FA"/>
    <w:rsid w:val="00C60FB8"/>
    <w:rsid w:val="00C62070"/>
    <w:rsid w:val="00C642C0"/>
    <w:rsid w:val="00C701AD"/>
    <w:rsid w:val="00C74677"/>
    <w:rsid w:val="00C81277"/>
    <w:rsid w:val="00C81D00"/>
    <w:rsid w:val="00CB3B9F"/>
    <w:rsid w:val="00CC5660"/>
    <w:rsid w:val="00CD3198"/>
    <w:rsid w:val="00CD35C2"/>
    <w:rsid w:val="00CD73D0"/>
    <w:rsid w:val="00CE0E8B"/>
    <w:rsid w:val="00CF114D"/>
    <w:rsid w:val="00D36167"/>
    <w:rsid w:val="00D42365"/>
    <w:rsid w:val="00D57CB6"/>
    <w:rsid w:val="00D7614D"/>
    <w:rsid w:val="00D80B03"/>
    <w:rsid w:val="00D80DC3"/>
    <w:rsid w:val="00D930E8"/>
    <w:rsid w:val="00DB2CE3"/>
    <w:rsid w:val="00DC478C"/>
    <w:rsid w:val="00DE41A7"/>
    <w:rsid w:val="00DE5F3E"/>
    <w:rsid w:val="00DF057F"/>
    <w:rsid w:val="00E13AE6"/>
    <w:rsid w:val="00E167EF"/>
    <w:rsid w:val="00E21461"/>
    <w:rsid w:val="00E27B11"/>
    <w:rsid w:val="00E31495"/>
    <w:rsid w:val="00E52893"/>
    <w:rsid w:val="00E53269"/>
    <w:rsid w:val="00E825E8"/>
    <w:rsid w:val="00E910D7"/>
    <w:rsid w:val="00E95910"/>
    <w:rsid w:val="00EA12E0"/>
    <w:rsid w:val="00EA1403"/>
    <w:rsid w:val="00ED07FC"/>
    <w:rsid w:val="00ED1164"/>
    <w:rsid w:val="00ED5F56"/>
    <w:rsid w:val="00EE4C0E"/>
    <w:rsid w:val="00EF5020"/>
    <w:rsid w:val="00F2213B"/>
    <w:rsid w:val="00F3479C"/>
    <w:rsid w:val="00F4149B"/>
    <w:rsid w:val="00F556B2"/>
    <w:rsid w:val="00F64CD5"/>
    <w:rsid w:val="00F82269"/>
    <w:rsid w:val="00FB68A0"/>
    <w:rsid w:val="00FC5383"/>
    <w:rsid w:val="00FC69F5"/>
    <w:rsid w:val="00FD03CA"/>
    <w:rsid w:val="00FE4AC4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7CE46D-9A23-4A52-B1FA-05452A7D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rPr>
      <w:sz w:val="22"/>
      <w:szCs w:val="22"/>
    </w:r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/>
      <w:jc w:val="both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44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uiPriority w:val="66"/>
    <w:rsid w:val="00441E0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tblPr>
      <w:tblStyleRowBandSize w:val="1"/>
      <w:tblStyleColBandSize w:val="1"/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CF114D"/>
    <w:pPr>
      <w:ind w:left="720"/>
    </w:pPr>
  </w:style>
  <w:style w:type="character" w:styleId="Hyperlink">
    <w:name w:val="Hyperlink"/>
    <w:uiPriority w:val="99"/>
    <w:unhideWhenUsed/>
    <w:rsid w:val="00E910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3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6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7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82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62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1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3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2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3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1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82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4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7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50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48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4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4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3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35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6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18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3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43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06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18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29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8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53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6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299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4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64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99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32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54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2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44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31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15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44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44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60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63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25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9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8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7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51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7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F08B-E792-4AA3-9BC0-0B9769D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VanValkenburg</dc:creator>
  <cp:lastModifiedBy>Briana Stuck</cp:lastModifiedBy>
  <cp:revision>6</cp:revision>
  <cp:lastPrinted>2014-11-19T19:57:00Z</cp:lastPrinted>
  <dcterms:created xsi:type="dcterms:W3CDTF">2016-10-24T13:56:00Z</dcterms:created>
  <dcterms:modified xsi:type="dcterms:W3CDTF">2016-12-12T15:47:00Z</dcterms:modified>
</cp:coreProperties>
</file>